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highlight w:val="none"/>
          <w:u w:val="none"/>
        </w:rPr>
        <w:t>公开</w:t>
      </w:r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highlight w:val="none"/>
          <w:u w:val="none"/>
          <w:lang w:eastAsia="zh-CN"/>
        </w:rPr>
        <w:t>招募</w:t>
      </w:r>
      <w:r>
        <w:rPr>
          <w:rFonts w:hint="eastAsia" w:ascii="小标宋" w:hAnsi="小标宋" w:eastAsia="小标宋" w:cs="小标宋"/>
          <w:color w:val="auto"/>
          <w:sz w:val="44"/>
          <w:szCs w:val="44"/>
          <w:highlight w:val="none"/>
        </w:rPr>
        <w:t>公共卫生特别服务岗</w:t>
      </w:r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highlight w:val="none"/>
          <w:u w:val="none"/>
        </w:rPr>
        <w:t>报名表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 xml:space="preserve">岗位：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 xml:space="preserve">填表时间：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 xml:space="preserve">月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39"/>
        <w:gridCol w:w="1132"/>
        <w:gridCol w:w="1528"/>
        <w:gridCol w:w="829"/>
        <w:gridCol w:w="1396"/>
        <w:gridCol w:w="162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户籍所在地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 w:leftChars="-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位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 w:leftChars="-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是否属于优先招募范围（是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/否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优先招募原因（填写代码）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手机号码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现住址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是否服从调剂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学校名称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       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家庭主要成员情况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本人承诺</w:t>
            </w:r>
          </w:p>
        </w:tc>
        <w:tc>
          <w:tcPr>
            <w:tcW w:w="4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本人自愿参加四川省2022年公共卫生特别岗位招募，保证本人相关信息真实。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MjU4NGEwYTRhODUwNWEzMTlmNTM5MDVjYjlkZmMifQ=="/>
  </w:docVars>
  <w:rsids>
    <w:rsidRoot w:val="6AEC2490"/>
    <w:rsid w:val="6AE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2022-07-05T07:05:00Z</dcterms:created>
  <dc:creator>古元</dc:creator>
  <cp:lastModifiedBy>古元</cp:lastModifiedBy>
  <dcterms:modified xsi:type="dcterms:W3CDTF">2022-07-05T07:05:13Z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1B3D03EAAEAD4D9CB263A9A704B878B7</vt:lpwstr>
  </property>
</Properties>
</file>